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6ED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eastAsia="zh-CN"/>
        </w:rPr>
      </w:pPr>
      <w:bookmarkStart w:id="2" w:name="_GoBack"/>
      <w:bookmarkEnd w:id="2"/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eastAsia="zh-CN"/>
        </w:rPr>
        <w:t>202</w:t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sz w:val="30"/>
          <w:szCs w:val="30"/>
        </w:rPr>
        <w:t>年度广西科学技术进步奖</w:t>
      </w:r>
      <w:r>
        <w:rPr>
          <w:rFonts w:hint="default" w:ascii="Times New Roman" w:hAnsi="Times New Roman" w:cs="Times New Roman"/>
          <w:b/>
          <w:bCs/>
          <w:sz w:val="30"/>
          <w:szCs w:val="30"/>
          <w:lang w:eastAsia="zh-CN"/>
        </w:rPr>
        <w:t>公示材料</w:t>
      </w:r>
    </w:p>
    <w:p w14:paraId="59340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 w14:paraId="7DEE4B7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成果</w:t>
      </w:r>
      <w:r>
        <w:rPr>
          <w:rFonts w:hint="default" w:ascii="Times New Roman" w:hAnsi="Times New Roman" w:eastAsia="黑体" w:cs="Times New Roman"/>
          <w:b/>
          <w:sz w:val="24"/>
          <w:szCs w:val="24"/>
        </w:rPr>
        <w:t>名称</w:t>
      </w: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：</w:t>
      </w:r>
      <w:r>
        <w:rPr>
          <w:rFonts w:hint="default" w:ascii="Times New Roman" w:hAnsi="Times New Roman" w:eastAsia="黑体" w:cs="Times New Roman"/>
          <w:b w:val="0"/>
          <w:bCs/>
          <w:sz w:val="24"/>
          <w:szCs w:val="24"/>
          <w:lang w:eastAsia="zh-CN"/>
        </w:rPr>
        <w:t>产业数据可信流转与安全协同技术及应用　</w:t>
      </w: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　　　　　　</w:t>
      </w:r>
    </w:p>
    <w:p w14:paraId="46E646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80" w:firstLineChars="700"/>
        <w:textAlignment w:val="auto"/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24"/>
          <w:szCs w:val="24"/>
          <w:lang w:eastAsia="zh-CN"/>
        </w:rPr>
        <w:t>（自治区科技成果登记号：2025F011Y003615）</w:t>
      </w:r>
    </w:p>
    <w:p w14:paraId="198671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二、</w:t>
      </w:r>
      <w:r>
        <w:rPr>
          <w:rFonts w:hint="default" w:ascii="Times New Roman" w:hAnsi="Times New Roman" w:eastAsia="黑体" w:cs="Times New Roman"/>
          <w:b/>
          <w:sz w:val="24"/>
          <w:szCs w:val="24"/>
        </w:rPr>
        <w:t>提名者</w:t>
      </w: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广西壮族自治区教育厅</w:t>
      </w:r>
    </w:p>
    <w:p w14:paraId="36F01BDA">
      <w:pPr>
        <w:spacing w:after="240" w:afterLines="100" w:line="390" w:lineRule="exact"/>
        <w:jc w:val="left"/>
        <w:outlineLvl w:val="1"/>
        <w:rPr>
          <w:rFonts w:hint="default" w:ascii="Times New Roman" w:hAnsi="Times New Roman" w:cs="Times New Roman"/>
          <w:snapToGrid w:val="0"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、主要知识产权和标准规范等目录（不超过12件）（产业创新类、社会公益类）</w:t>
      </w:r>
    </w:p>
    <w:tbl>
      <w:tblPr>
        <w:tblStyle w:val="2"/>
        <w:tblW w:w="937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585"/>
        <w:gridCol w:w="1106"/>
        <w:gridCol w:w="1083"/>
        <w:gridCol w:w="832"/>
        <w:gridCol w:w="980"/>
        <w:gridCol w:w="963"/>
        <w:gridCol w:w="775"/>
        <w:gridCol w:w="873"/>
        <w:gridCol w:w="808"/>
        <w:gridCol w:w="750"/>
      </w:tblGrid>
      <w:tr w14:paraId="6DEE9E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1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942A0D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排序</w:t>
            </w:r>
          </w:p>
        </w:tc>
        <w:tc>
          <w:tcPr>
            <w:tcW w:w="58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CC3F5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类型</w:t>
            </w:r>
          </w:p>
        </w:tc>
        <w:tc>
          <w:tcPr>
            <w:tcW w:w="110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BB1405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成果名称</w:t>
            </w:r>
          </w:p>
        </w:tc>
        <w:tc>
          <w:tcPr>
            <w:tcW w:w="108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6A35A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编号（年卷页；版号）</w:t>
            </w:r>
          </w:p>
        </w:tc>
        <w:tc>
          <w:tcPr>
            <w:tcW w:w="83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1931B6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授权发布日期</w:t>
            </w:r>
          </w:p>
        </w:tc>
        <w:tc>
          <w:tcPr>
            <w:tcW w:w="98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BE2551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完成人</w:t>
            </w:r>
          </w:p>
          <w:p w14:paraId="34646B32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（作者）</w:t>
            </w:r>
          </w:p>
        </w:tc>
        <w:tc>
          <w:tcPr>
            <w:tcW w:w="96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6C96C7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完成单位（署名</w:t>
            </w:r>
          </w:p>
          <w:p w14:paraId="651325F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单位）</w:t>
            </w:r>
          </w:p>
        </w:tc>
        <w:tc>
          <w:tcPr>
            <w:tcW w:w="77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E5CC01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授权发布部门（刊名）</w:t>
            </w:r>
          </w:p>
        </w:tc>
        <w:tc>
          <w:tcPr>
            <w:tcW w:w="87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0E9994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成果状态（通讯</w:t>
            </w:r>
          </w:p>
          <w:p w14:paraId="1001A662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作者）</w:t>
            </w:r>
          </w:p>
        </w:tc>
        <w:tc>
          <w:tcPr>
            <w:tcW w:w="80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992887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广西单位是否原始署名</w:t>
            </w:r>
          </w:p>
        </w:tc>
        <w:tc>
          <w:tcPr>
            <w:tcW w:w="7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E75B7B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附件编号</w:t>
            </w:r>
          </w:p>
        </w:tc>
      </w:tr>
      <w:tr w14:paraId="1C24E4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AD3C68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28F9C3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发明专利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6D38F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</w:rPr>
              <w:t>基于联盟中继链的农产品数据跨链共享方法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F181B2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</w:rPr>
              <w:t>ZL20221 1144574.7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C5077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</w:rPr>
              <w:t>2024.03 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222895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</w:rPr>
              <w:t> 李先贤，陈柠天，刘鹏，周梁昊杰，李东城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F3A98F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</w:rPr>
              <w:t>广西师范大学 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DADD1E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楷体_GBK" w:cs="Times New Roman"/>
                <w:snapToGrid w:val="0"/>
                <w:color w:val="000000"/>
                <w:sz w:val="18"/>
                <w:szCs w:val="18"/>
                <w:lang w:val="en-US" w:eastAsia="zh-CN"/>
              </w:rPr>
              <w:t>国家知识产权局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BA39A8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已授权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9F3E73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69C24A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附件1</w:t>
            </w:r>
          </w:p>
          <w:p w14:paraId="6959416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</w:p>
        </w:tc>
      </w:tr>
      <w:tr w14:paraId="5D9E5F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238A52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0A9CA0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发明专利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326676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基于信誉度的区块链农产品溯源可信数据上传方法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D79965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ZL20211 0741750.4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1FBC6E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2023.12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6D5974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李先贤，于海航，李春培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65E8FF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广西师范大学 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46E88F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国家知识产权局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070D7E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已授权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02C803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F39E8D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</w:p>
          <w:p w14:paraId="13EB644B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附件2</w:t>
            </w:r>
          </w:p>
          <w:p w14:paraId="5F23FDE3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</w:p>
        </w:tc>
      </w:tr>
      <w:tr w14:paraId="70778C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A4BC8A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BEC11F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发明专利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0261A1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基于区块链具有隐私保护的物联网访问控制方法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8A434B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</w:rPr>
              <w:t>ZL202010461829.7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9B5D2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</w:rPr>
              <w:t>2021</w:t>
            </w: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</w:rPr>
              <w:t>07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6159F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</w:rPr>
              <w:t>李先贤</w:t>
            </w: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</w:rPr>
              <w:t>杨君豪</w:t>
            </w: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</w:rPr>
              <w:t>石贞奎</w:t>
            </w: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</w:rPr>
              <w:t>李杰</w:t>
            </w: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</w:rPr>
              <w:t>付雪梅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C6D50D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广西师范大学 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B6608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国家知识产权局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0B771D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已授权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BEA83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72D782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附件3</w:t>
            </w:r>
          </w:p>
          <w:p w14:paraId="4376EA9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</w:p>
        </w:tc>
      </w:tr>
      <w:tr w14:paraId="0E1567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EF0546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96262F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发明专利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997FD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基于多特征协同知识图谱和区块链的安全跨域推荐方法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DD7054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ZL20211 0908356.5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9BAA0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 2023.09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3ED7F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王利娥，李先贤，柒月兰，李东城 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DFB96B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广西师范大学 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B18396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国家知识产权局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C70D36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已授权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06953E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293C48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附件4</w:t>
            </w:r>
          </w:p>
          <w:p w14:paraId="768ADAC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</w:p>
        </w:tc>
      </w:tr>
      <w:tr w14:paraId="3454BE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A1718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959B46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发明专利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B2D34E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一种基于区块链的交易信息处理方法、装置和电子设备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3ECFDE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ZL 2020 1 1246191.1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5B3E17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2024.12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9A7C74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刘利军，柏洪涛，万莉莉，吴菡，王晓，张泽，严子易，谭飞越，龙云云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E755B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中移物联网有限公司，中国移动通信集团有限公司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BFC7B2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国家知识产权局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C34397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已授权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BE080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E87F8E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附件5</w:t>
            </w:r>
          </w:p>
          <w:p w14:paraId="08A9BA44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</w:p>
        </w:tc>
      </w:tr>
      <w:tr w14:paraId="0E77DB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004354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98FFEB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发明专利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17FB6E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可解释性深度学习的差分隐私保护方法</w:t>
            </w:r>
          </w:p>
          <w:p w14:paraId="7692A13F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6CC7B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ZL 2020 1 0011049.2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2C8C7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2022.06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79088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王金艳，李德，胡宇航，李先贤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640A16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广西师范大学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DC625B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国家知识产权局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70B6AB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已授权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C45CFE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04272D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附件6</w:t>
            </w:r>
          </w:p>
          <w:p w14:paraId="14263DE2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</w:p>
        </w:tc>
      </w:tr>
      <w:tr w14:paraId="430335C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C3F4DD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8BB942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发明专利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06863D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一种基于去噪的知识感知图卷积网络推荐方法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0C8B53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ZL 2022 1 0266896.2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4D6D9B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2025.03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0E8265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王利娥，张瀚文，李先贤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344D74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广西师范大学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34707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国家知识产权局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12A98B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已授权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2D9267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B858CD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附件7</w:t>
            </w:r>
          </w:p>
          <w:p w14:paraId="6303CB6F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</w:p>
        </w:tc>
      </w:tr>
      <w:tr w14:paraId="5B7BDF1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A391D1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9FA711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论文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D8D13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A Dynamic Adaptive Framework for Practical Byzantine Fault Tolerance Consensus Protocol in the Internet of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 xml:space="preserve">Things 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C04E33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2024,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73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 xml:space="preserve"> (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7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C4E734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2024.07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353564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李春培，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邱望洁，李先贤，刘陈，郑志明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06D884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广西师范大学, 北京航空航天大学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F4632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I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E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EE Transactions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on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Computers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614A9F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李先贤，邱望洁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59E19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36DF41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附件8</w:t>
            </w:r>
          </w:p>
          <w:p w14:paraId="3CC847D4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</w:p>
        </w:tc>
      </w:tr>
      <w:tr w14:paraId="44D55C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1283E9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B56B11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论文</w:t>
            </w:r>
          </w:p>
          <w:p w14:paraId="35B68FA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53645B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ESVSSE: Enabling Efficient, Secure, Verifiable Searchable Symmetric Encryption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5FF57B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 xml:space="preserve">2022, 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37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(7)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94BBB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2022.07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8ABF83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石贞奎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 xml:space="preserve">; 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傅雪梅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 xml:space="preserve">; 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李先贤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 xml:space="preserve">; 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朱凯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F4713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广西师范大学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19727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IEEE Transactions on Knowledge and Data Engineering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6E026D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李先贤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3489F2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F87458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附件9</w:t>
            </w:r>
          </w:p>
          <w:p w14:paraId="24DC4642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</w:p>
        </w:tc>
      </w:tr>
      <w:tr w14:paraId="4E0C96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352130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449726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论文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842E5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Contrastive Learning of Graphs under Label Noise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E02BC6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172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;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 xml:space="preserve"> 106113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60AD3E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2024.04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09732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李先贤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 xml:space="preserve">, 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黎启宇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 xml:space="preserve">, 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李德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 xml:space="preserve">, 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钱浩栋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 xml:space="preserve">, 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王金艳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E8F765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广西师范大学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4747FD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Neural Networks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AB4B8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王金艳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D581F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40F8F5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附件10</w:t>
            </w:r>
          </w:p>
          <w:p w14:paraId="262C13C2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</w:p>
        </w:tc>
      </w:tr>
      <w:tr w14:paraId="3779C1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54D893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4A028D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论文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F97B3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MalAF : Malware Attack Foretelling From Run-Time Behavior Graph Sequence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71F5B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楷体_GBK" w:cs="Times New Roman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eastAsia="方正楷体_GBK" w:cs="Times New Roman"/>
                <w:snapToGrid w:val="0"/>
                <w:color w:val="000000"/>
                <w:sz w:val="18"/>
                <w:szCs w:val="18"/>
              </w:rPr>
              <w:t>1;4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ED1357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楷体_GBK" w:cs="Times New Roman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eastAsia="方正楷体_GBK" w:cs="Times New Roman"/>
                <w:snapToGrid w:val="0"/>
                <w:color w:val="000000"/>
                <w:sz w:val="18"/>
                <w:szCs w:val="18"/>
              </w:rPr>
              <w:t>023.07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8E7873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刘陈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 xml:space="preserve">; 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李博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 xml:space="preserve">; 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赵军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 xml:space="preserve">; 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刘旭东</w:t>
            </w:r>
            <w:r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 xml:space="preserve">; 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李春培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43EFD4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北京航空航天大学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广西师范大学</w:t>
            </w:r>
          </w:p>
          <w:p w14:paraId="416B8BAE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9914AA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IEEE Transactions on Dependable and Secure Computing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417BA4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李博，</w:t>
            </w:r>
          </w:p>
          <w:p w14:paraId="19C370DD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李春培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330BB7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5EDC3E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附件11</w:t>
            </w:r>
          </w:p>
          <w:p w14:paraId="2E3980C6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</w:p>
        </w:tc>
      </w:tr>
      <w:tr w14:paraId="6BCCB2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7096A6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FE0142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论文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A5F5B4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基于跨域关联与隐私保护的深度推荐模型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CBB1B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2023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7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ADD4B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2023.7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52278F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王利娥; 李东城; 李先贤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1735DD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广西师范大学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58C465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软件学报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8D04BC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李先贤</w:t>
            </w:r>
          </w:p>
          <w:p w14:paraId="01CB5177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李东城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48E5DD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4DCF14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val="en-US" w:eastAsia="zh-CN"/>
              </w:rPr>
              <w:t>附件12</w:t>
            </w:r>
          </w:p>
          <w:p w14:paraId="7CD85FF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</w:p>
        </w:tc>
      </w:tr>
    </w:tbl>
    <w:p w14:paraId="04C1B3F8">
      <w:pPr>
        <w:adjustRightInd w:val="0"/>
        <w:snapToGrid w:val="0"/>
        <w:spacing w:after="120" w:afterLines="50" w:line="406" w:lineRule="exact"/>
        <w:jc w:val="both"/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</w:pPr>
      <w:bookmarkStart w:id="0" w:name="_Toc72834352"/>
      <w:bookmarkEnd w:id="0"/>
      <w:bookmarkStart w:id="1" w:name="_Toc70090948"/>
      <w:bookmarkEnd w:id="1"/>
      <w:r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、候选人姓名</w:t>
      </w:r>
    </w:p>
    <w:p w14:paraId="1E6CB9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李先贤，李春培，李博，刘利军，王永伟，刘鹏，王金艳，王利娥，李东城，柏洪涛，石贞奎，李德，黎启宇，甘泽明，苏琳琳</w:t>
      </w:r>
    </w:p>
    <w:p w14:paraId="0D3CC499">
      <w:pPr>
        <w:pStyle w:val="4"/>
        <w:rPr>
          <w:rFonts w:hint="eastAsia"/>
          <w:lang w:eastAsia="zh-CN"/>
        </w:rPr>
      </w:pPr>
    </w:p>
    <w:p w14:paraId="24F16E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、候选</w:t>
      </w:r>
      <w:r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  <w:t>组织</w:t>
      </w: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名称</w:t>
      </w:r>
    </w:p>
    <w:p w14:paraId="2BAB2C56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bCs/>
          <w:sz w:val="24"/>
          <w:szCs w:val="24"/>
        </w:rPr>
        <w:t>广西师范大学</w:t>
      </w:r>
      <w:r>
        <w:rPr>
          <w:rFonts w:hint="eastAsia"/>
          <w:bCs/>
          <w:sz w:val="24"/>
          <w:szCs w:val="24"/>
          <w:lang w:eastAsia="zh-CN"/>
        </w:rPr>
        <w:t>，</w:t>
      </w:r>
      <w:r>
        <w:rPr>
          <w:rFonts w:hint="eastAsia"/>
          <w:bCs/>
          <w:sz w:val="24"/>
          <w:szCs w:val="24"/>
        </w:rPr>
        <w:t>中移物联网有限公司</w:t>
      </w:r>
      <w:r>
        <w:rPr>
          <w:rFonts w:hint="eastAsia"/>
          <w:bCs/>
          <w:sz w:val="24"/>
          <w:szCs w:val="24"/>
          <w:lang w:eastAsia="zh-CN"/>
        </w:rPr>
        <w:t>，</w:t>
      </w:r>
      <w:r>
        <w:rPr>
          <w:rFonts w:hint="eastAsia"/>
          <w:bCs/>
          <w:sz w:val="24"/>
          <w:szCs w:val="24"/>
        </w:rPr>
        <w:t>广西扬翔集团股份有限公司</w:t>
      </w:r>
      <w:r>
        <w:rPr>
          <w:rFonts w:hint="eastAsia"/>
          <w:bCs/>
          <w:sz w:val="24"/>
          <w:szCs w:val="24"/>
          <w:lang w:eastAsia="zh-CN"/>
        </w:rPr>
        <w:t>，</w:t>
      </w:r>
      <w:r>
        <w:rPr>
          <w:rFonts w:hint="eastAsia"/>
          <w:bCs/>
          <w:sz w:val="24"/>
          <w:szCs w:val="24"/>
        </w:rPr>
        <w:t>北京航空航天大学</w:t>
      </w:r>
    </w:p>
    <w:p w14:paraId="68D1C64A">
      <w:pPr>
        <w:pStyle w:val="4"/>
        <w:rPr>
          <w:rFonts w:hint="default"/>
          <w:lang w:val="en-US" w:eastAsia="zh-CN"/>
        </w:rPr>
      </w:pPr>
    </w:p>
    <w:p w14:paraId="7F624DF4">
      <w:pPr>
        <w:numPr>
          <w:ilvl w:val="0"/>
          <w:numId w:val="0"/>
        </w:numPr>
        <w:spacing w:line="406" w:lineRule="exact"/>
        <w:jc w:val="both"/>
        <w:outlineLvl w:val="1"/>
        <w:rPr>
          <w:rFonts w:hint="default" w:ascii="Times New Roman" w:hAnsi="Times New Roman" w:cs="Times New Roman"/>
          <w:snapToGrid w:val="0"/>
          <w:color w:val="000000"/>
          <w:sz w:val="21"/>
          <w:szCs w:val="21"/>
        </w:rPr>
      </w:pPr>
      <w:r>
        <w:rPr>
          <w:rFonts w:hint="default" w:ascii="Times New Roman" w:hAnsi="Times New Roman" w:eastAsia="黑体" w:cs="Times New Roman"/>
          <w:b/>
          <w:kern w:val="2"/>
          <w:sz w:val="24"/>
          <w:szCs w:val="24"/>
          <w:lang w:val="en-US" w:eastAsia="zh-CN" w:bidi="ar-SA"/>
        </w:rPr>
        <w:t>六、</w:t>
      </w: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候选个人合作情况</w:t>
      </w:r>
    </w:p>
    <w:p w14:paraId="53D8C6F3">
      <w:pPr>
        <w:autoSpaceDE w:val="0"/>
        <w:autoSpaceDN w:val="0"/>
        <w:adjustRightInd w:val="0"/>
        <w:snapToGrid w:val="0"/>
        <w:spacing w:before="156" w:beforeLines="50" w:line="312" w:lineRule="auto"/>
        <w:ind w:firstLine="480" w:firstLineChars="200"/>
        <w:rPr>
          <w:rFonts w:hint="eastAsia"/>
          <w:bCs/>
          <w:sz w:val="24"/>
          <w:szCs w:val="24"/>
          <w:lang w:val="en-US" w:eastAsia="zh-CN"/>
        </w:rPr>
      </w:pPr>
      <w:r>
        <w:rPr>
          <w:rFonts w:hint="eastAsia" w:cs="Times New Roman"/>
          <w:bCs/>
          <w:sz w:val="24"/>
          <w:szCs w:val="24"/>
          <w:lang w:val="en-US" w:eastAsia="zh-CN"/>
        </w:rPr>
        <w:t>项目由广西</w:t>
      </w:r>
      <w:r>
        <w:rPr>
          <w:rFonts w:hint="eastAsia"/>
          <w:bCs/>
          <w:sz w:val="24"/>
          <w:szCs w:val="24"/>
        </w:rPr>
        <w:t>师范大学</w:t>
      </w:r>
      <w:r>
        <w:rPr>
          <w:rFonts w:hint="eastAsia"/>
          <w:bCs/>
          <w:sz w:val="24"/>
          <w:szCs w:val="24"/>
          <w:lang w:eastAsia="zh-CN"/>
        </w:rPr>
        <w:t>、</w:t>
      </w:r>
      <w:r>
        <w:rPr>
          <w:rFonts w:hint="eastAsia"/>
          <w:bCs/>
          <w:sz w:val="24"/>
          <w:szCs w:val="24"/>
        </w:rPr>
        <w:t>中移物联网有限公司</w:t>
      </w:r>
      <w:r>
        <w:rPr>
          <w:rFonts w:hint="eastAsia"/>
          <w:bCs/>
          <w:sz w:val="24"/>
          <w:szCs w:val="24"/>
          <w:lang w:eastAsia="zh-CN"/>
        </w:rPr>
        <w:t>、</w:t>
      </w:r>
      <w:r>
        <w:rPr>
          <w:rFonts w:hint="eastAsia"/>
          <w:bCs/>
          <w:sz w:val="24"/>
          <w:szCs w:val="24"/>
        </w:rPr>
        <w:t>广西扬翔集团股份有限公司</w:t>
      </w:r>
      <w:r>
        <w:rPr>
          <w:rFonts w:hint="eastAsia"/>
          <w:bCs/>
          <w:sz w:val="24"/>
          <w:szCs w:val="24"/>
          <w:lang w:eastAsia="zh-CN"/>
        </w:rPr>
        <w:t>、</w:t>
      </w:r>
      <w:r>
        <w:rPr>
          <w:rFonts w:hint="eastAsia"/>
          <w:bCs/>
          <w:sz w:val="24"/>
          <w:szCs w:val="24"/>
        </w:rPr>
        <w:t>北京航空航天大学</w:t>
      </w:r>
      <w:r>
        <w:rPr>
          <w:rFonts w:hint="eastAsia"/>
          <w:bCs/>
          <w:sz w:val="24"/>
          <w:szCs w:val="24"/>
          <w:lang w:val="en-US" w:eastAsia="zh-CN"/>
        </w:rPr>
        <w:t>等单位共同研发完成，其中，</w:t>
      </w:r>
      <w:r>
        <w:rPr>
          <w:rFonts w:hint="eastAsia"/>
          <w:bCs/>
          <w:sz w:val="24"/>
          <w:szCs w:val="24"/>
        </w:rPr>
        <w:t>广西师范大学</w:t>
      </w:r>
      <w:r>
        <w:rPr>
          <w:rFonts w:hint="eastAsia"/>
          <w:bCs/>
          <w:sz w:val="24"/>
          <w:szCs w:val="24"/>
          <w:lang w:eastAsia="zh-CN"/>
        </w:rPr>
        <w:t>、</w:t>
      </w:r>
      <w:r>
        <w:rPr>
          <w:rFonts w:hint="eastAsia"/>
          <w:bCs/>
          <w:sz w:val="24"/>
          <w:szCs w:val="24"/>
        </w:rPr>
        <w:t>北京航空航天大学</w:t>
      </w:r>
      <w:r>
        <w:rPr>
          <w:rFonts w:hint="eastAsia"/>
          <w:bCs/>
          <w:sz w:val="24"/>
          <w:szCs w:val="24"/>
          <w:lang w:val="en-US" w:eastAsia="zh-CN"/>
        </w:rPr>
        <w:t>和</w:t>
      </w:r>
      <w:r>
        <w:rPr>
          <w:rFonts w:hint="eastAsia"/>
          <w:bCs/>
          <w:sz w:val="24"/>
          <w:szCs w:val="24"/>
        </w:rPr>
        <w:t>广西扬翔集团股份有限公司</w:t>
      </w:r>
      <w:r>
        <w:rPr>
          <w:rFonts w:hint="eastAsia"/>
          <w:bCs/>
          <w:sz w:val="24"/>
          <w:szCs w:val="24"/>
          <w:lang w:val="en-US" w:eastAsia="zh-CN"/>
        </w:rPr>
        <w:t>联合承担广西科技重大专项共同研发了智慧供应链服务平台，该平台集成了数据可信流转和安全协同计算技术；</w:t>
      </w:r>
      <w:r>
        <w:rPr>
          <w:rFonts w:hint="eastAsia"/>
          <w:bCs/>
          <w:sz w:val="24"/>
          <w:szCs w:val="24"/>
        </w:rPr>
        <w:t>广西师范大学</w:t>
      </w:r>
      <w:r>
        <w:rPr>
          <w:rFonts w:hint="eastAsia"/>
          <w:bCs/>
          <w:sz w:val="24"/>
          <w:szCs w:val="24"/>
          <w:lang w:eastAsia="zh-CN"/>
        </w:rPr>
        <w:t>、</w:t>
      </w:r>
      <w:r>
        <w:rPr>
          <w:rFonts w:hint="eastAsia"/>
          <w:bCs/>
          <w:sz w:val="24"/>
          <w:szCs w:val="24"/>
        </w:rPr>
        <w:t>北京航空航天大学</w:t>
      </w:r>
      <w:r>
        <w:rPr>
          <w:rFonts w:hint="eastAsia"/>
          <w:bCs/>
          <w:sz w:val="24"/>
          <w:szCs w:val="24"/>
          <w:lang w:val="en-US" w:eastAsia="zh-CN"/>
        </w:rPr>
        <w:t>和</w:t>
      </w:r>
      <w:r>
        <w:rPr>
          <w:rFonts w:hint="eastAsia"/>
          <w:bCs/>
          <w:sz w:val="24"/>
          <w:szCs w:val="24"/>
        </w:rPr>
        <w:t>中移物联网有限公司</w:t>
      </w:r>
      <w:r>
        <w:rPr>
          <w:rFonts w:hint="eastAsia"/>
          <w:bCs/>
          <w:sz w:val="24"/>
          <w:szCs w:val="24"/>
          <w:lang w:val="en-US" w:eastAsia="zh-CN"/>
        </w:rPr>
        <w:t>通过项目合作联合研发了物联网安全管理和安全态势感知平台，集成了数据安全协同计算和数据隐私等技术内容。候选人合作情况具体如下：</w:t>
      </w:r>
    </w:p>
    <w:p w14:paraId="76983B44">
      <w:pPr>
        <w:autoSpaceDE w:val="0"/>
        <w:autoSpaceDN w:val="0"/>
        <w:adjustRightInd w:val="0"/>
        <w:snapToGrid w:val="0"/>
        <w:spacing w:before="156" w:beforeLines="50" w:line="312" w:lineRule="auto"/>
        <w:ind w:firstLine="480" w:firstLineChars="200"/>
        <w:rPr>
          <w:rFonts w:hint="eastAsia" w:cs="Times New Roman"/>
          <w:bCs/>
          <w:sz w:val="24"/>
          <w:szCs w:val="24"/>
          <w:lang w:val="en-US" w:eastAsia="zh-CN"/>
        </w:rPr>
      </w:pPr>
      <w:r>
        <w:rPr>
          <w:rFonts w:hint="eastAsia"/>
          <w:bCs/>
          <w:sz w:val="24"/>
          <w:szCs w:val="24"/>
          <w:lang w:val="en-US" w:eastAsia="zh-CN"/>
        </w:rPr>
        <w:t>第一完成人李先贤，以及候选人</w:t>
      </w:r>
      <w:r>
        <w:rPr>
          <w:rFonts w:hint="eastAsia" w:cs="Times New Roman"/>
          <w:bCs/>
          <w:sz w:val="24"/>
          <w:szCs w:val="24"/>
          <w:lang w:eastAsia="zh-CN"/>
        </w:rPr>
        <w:t>李春培、刘鹏、王金艳、王利娥、李东城、石贞奎、李德、黎启宇、甘泽明、苏琳琳</w:t>
      </w:r>
      <w:r>
        <w:rPr>
          <w:rFonts w:hint="eastAsia" w:cs="Times New Roman"/>
          <w:bCs/>
          <w:sz w:val="24"/>
          <w:szCs w:val="24"/>
          <w:lang w:val="en-US" w:eastAsia="zh-CN"/>
        </w:rPr>
        <w:t>等均属于广西师范大学。李先贤与李春培合作专利2、论文8；李先贤与刘鹏合作专利1；李先贤与王金艳合作专利6、论文10；李先贤与</w:t>
      </w:r>
      <w:r>
        <w:rPr>
          <w:rFonts w:hint="eastAsia" w:cs="Times New Roman"/>
          <w:bCs/>
          <w:sz w:val="24"/>
          <w:szCs w:val="24"/>
          <w:lang w:eastAsia="zh-CN"/>
        </w:rPr>
        <w:t>王利娥</w:t>
      </w:r>
      <w:r>
        <w:rPr>
          <w:rFonts w:hint="eastAsia" w:cs="Times New Roman"/>
          <w:bCs/>
          <w:sz w:val="24"/>
          <w:szCs w:val="24"/>
          <w:lang w:val="en-US" w:eastAsia="zh-CN"/>
        </w:rPr>
        <w:t>合作专利4、专利7、论文12；李先贤与李东城合作专利1、专利4、论文12；李先贤与</w:t>
      </w:r>
      <w:r>
        <w:rPr>
          <w:rFonts w:hint="eastAsia" w:cs="Times New Roman"/>
          <w:bCs/>
          <w:sz w:val="24"/>
          <w:szCs w:val="24"/>
          <w:lang w:eastAsia="zh-CN"/>
        </w:rPr>
        <w:t>石贞奎</w:t>
      </w:r>
      <w:r>
        <w:rPr>
          <w:rFonts w:hint="eastAsia" w:cs="Times New Roman"/>
          <w:bCs/>
          <w:sz w:val="24"/>
          <w:szCs w:val="24"/>
          <w:lang w:val="en-US" w:eastAsia="zh-CN"/>
        </w:rPr>
        <w:t>合作论文9；李先贤与李德合作专利6、论文10；李先贤与</w:t>
      </w:r>
      <w:r>
        <w:rPr>
          <w:rFonts w:hint="eastAsia" w:cs="Times New Roman"/>
          <w:bCs/>
          <w:sz w:val="24"/>
          <w:szCs w:val="24"/>
          <w:lang w:eastAsia="zh-CN"/>
        </w:rPr>
        <w:t>黎启宇</w:t>
      </w:r>
      <w:r>
        <w:rPr>
          <w:rFonts w:hint="eastAsia" w:cs="Times New Roman"/>
          <w:bCs/>
          <w:sz w:val="24"/>
          <w:szCs w:val="24"/>
          <w:lang w:val="en-US" w:eastAsia="zh-CN"/>
        </w:rPr>
        <w:t>合作论文10；</w:t>
      </w:r>
      <w:r>
        <w:rPr>
          <w:rFonts w:hint="eastAsia" w:cs="Times New Roman"/>
          <w:bCs/>
          <w:sz w:val="24"/>
          <w:szCs w:val="24"/>
          <w:lang w:eastAsia="zh-CN"/>
        </w:rPr>
        <w:t>甘泽明</w:t>
      </w:r>
      <w:r>
        <w:rPr>
          <w:rFonts w:hint="eastAsia" w:cs="Times New Roman"/>
          <w:bCs/>
          <w:sz w:val="24"/>
          <w:szCs w:val="24"/>
          <w:lang w:val="en-US" w:eastAsia="zh-CN"/>
        </w:rPr>
        <w:t>和</w:t>
      </w:r>
      <w:r>
        <w:rPr>
          <w:rFonts w:hint="eastAsia" w:cs="Times New Roman"/>
          <w:bCs/>
          <w:sz w:val="24"/>
          <w:szCs w:val="24"/>
          <w:lang w:eastAsia="zh-CN"/>
        </w:rPr>
        <w:t>苏琳琳</w:t>
      </w:r>
      <w:r>
        <w:rPr>
          <w:rFonts w:hint="eastAsia" w:cs="Times New Roman"/>
          <w:bCs/>
          <w:sz w:val="24"/>
          <w:szCs w:val="24"/>
          <w:lang w:val="en-US" w:eastAsia="zh-CN"/>
        </w:rPr>
        <w:t>是团队研究生，参与项目关键技术研发。</w:t>
      </w:r>
    </w:p>
    <w:p w14:paraId="6A764C05">
      <w:pPr>
        <w:autoSpaceDE w:val="0"/>
        <w:autoSpaceDN w:val="0"/>
        <w:adjustRightInd w:val="0"/>
        <w:snapToGrid w:val="0"/>
        <w:spacing w:before="156" w:beforeLines="50" w:line="312" w:lineRule="auto"/>
        <w:ind w:firstLine="480" w:firstLineChars="200"/>
        <w:rPr>
          <w:rFonts w:hint="eastAsia" w:cs="Times New Roman"/>
          <w:bCs/>
          <w:sz w:val="24"/>
          <w:szCs w:val="24"/>
          <w:lang w:val="en-US" w:eastAsia="zh-CN"/>
        </w:rPr>
      </w:pPr>
      <w:r>
        <w:rPr>
          <w:rFonts w:hint="eastAsia" w:cs="Times New Roman"/>
          <w:bCs/>
          <w:sz w:val="24"/>
          <w:szCs w:val="24"/>
          <w:lang w:val="en-US" w:eastAsia="zh-CN"/>
        </w:rPr>
        <w:t>第三完成人李博与第二完成人李春培合作论文11。</w:t>
      </w:r>
    </w:p>
    <w:p w14:paraId="27AF670A">
      <w:pPr>
        <w:autoSpaceDE w:val="0"/>
        <w:autoSpaceDN w:val="0"/>
        <w:adjustRightInd w:val="0"/>
        <w:snapToGrid w:val="0"/>
        <w:spacing w:before="156" w:beforeLines="50" w:line="312" w:lineRule="auto"/>
        <w:ind w:firstLine="480" w:firstLineChars="200"/>
        <w:rPr>
          <w:rFonts w:hint="eastAsia" w:cs="Times New Roman"/>
          <w:bCs/>
          <w:sz w:val="24"/>
          <w:szCs w:val="24"/>
          <w:lang w:val="en-US" w:eastAsia="zh-CN"/>
        </w:rPr>
      </w:pPr>
      <w:r>
        <w:rPr>
          <w:rFonts w:hint="eastAsia" w:cs="Times New Roman"/>
          <w:bCs/>
          <w:sz w:val="24"/>
          <w:szCs w:val="24"/>
          <w:lang w:val="en-US" w:eastAsia="zh-CN"/>
        </w:rPr>
        <w:t>第四完成人刘利军和第十完成人</w:t>
      </w:r>
      <w:r>
        <w:rPr>
          <w:rFonts w:hint="eastAsia" w:cs="Times New Roman"/>
          <w:bCs/>
          <w:sz w:val="24"/>
          <w:szCs w:val="24"/>
          <w:lang w:eastAsia="zh-CN"/>
        </w:rPr>
        <w:t>柏洪涛</w:t>
      </w:r>
      <w:r>
        <w:rPr>
          <w:rFonts w:hint="eastAsia" w:cs="Times New Roman"/>
          <w:bCs/>
          <w:sz w:val="24"/>
          <w:szCs w:val="24"/>
          <w:lang w:val="en-US" w:eastAsia="zh-CN"/>
        </w:rPr>
        <w:t>属于</w:t>
      </w:r>
      <w:r>
        <w:rPr>
          <w:rFonts w:hint="eastAsia"/>
          <w:bCs/>
          <w:sz w:val="24"/>
          <w:szCs w:val="24"/>
        </w:rPr>
        <w:t>中移物联网有限公司</w:t>
      </w:r>
      <w:r>
        <w:rPr>
          <w:rFonts w:hint="eastAsia"/>
          <w:bCs/>
          <w:sz w:val="24"/>
          <w:szCs w:val="24"/>
          <w:lang w:eastAsia="zh-CN"/>
        </w:rPr>
        <w:t>，</w:t>
      </w:r>
      <w:r>
        <w:rPr>
          <w:rFonts w:hint="eastAsia"/>
          <w:bCs/>
          <w:sz w:val="24"/>
          <w:szCs w:val="24"/>
          <w:lang w:val="en-US" w:eastAsia="zh-CN"/>
        </w:rPr>
        <w:t>合作完成专利10。</w:t>
      </w:r>
      <w:r>
        <w:rPr>
          <w:rFonts w:hint="eastAsia" w:cs="Times New Roman"/>
          <w:bCs/>
          <w:sz w:val="24"/>
          <w:szCs w:val="24"/>
          <w:lang w:val="en-US" w:eastAsia="zh-CN"/>
        </w:rPr>
        <w:t>李先贤、李博、刘利军和</w:t>
      </w:r>
      <w:r>
        <w:rPr>
          <w:rFonts w:hint="eastAsia" w:cs="Times New Roman"/>
          <w:bCs/>
          <w:sz w:val="24"/>
          <w:szCs w:val="24"/>
          <w:lang w:eastAsia="zh-CN"/>
        </w:rPr>
        <w:t>柏洪涛</w:t>
      </w:r>
      <w:r>
        <w:rPr>
          <w:rFonts w:hint="eastAsia" w:cs="Times New Roman"/>
          <w:bCs/>
          <w:sz w:val="24"/>
          <w:szCs w:val="24"/>
          <w:lang w:val="en-US" w:eastAsia="zh-CN"/>
        </w:rPr>
        <w:t>等人合作项目“</w:t>
      </w:r>
      <w:r>
        <w:rPr>
          <w:rFonts w:ascii="Times New Roman" w:hAnsi="Times New Roman" w:cs="Times New Roman"/>
          <w:sz w:val="24"/>
        </w:rPr>
        <w:t>基于区块链的物联网安全能力服务平台</w:t>
      </w:r>
      <w:r>
        <w:rPr>
          <w:rFonts w:hint="eastAsia" w:cs="Times New Roman"/>
          <w:bCs/>
          <w:sz w:val="24"/>
          <w:szCs w:val="24"/>
          <w:lang w:val="en-US" w:eastAsia="zh-CN"/>
        </w:rPr>
        <w:t>”研发，以及安全态势感知系统研发和应用。</w:t>
      </w:r>
    </w:p>
    <w:p w14:paraId="4DD7C926">
      <w:pPr>
        <w:autoSpaceDE w:val="0"/>
        <w:autoSpaceDN w:val="0"/>
        <w:adjustRightInd w:val="0"/>
        <w:snapToGrid w:val="0"/>
        <w:spacing w:before="156" w:beforeLines="50" w:line="312" w:lineRule="auto"/>
        <w:ind w:firstLine="480" w:firstLineChars="200"/>
        <w:rPr>
          <w:rFonts w:hint="default" w:eastAsia="宋体" w:cs="Times New Roman"/>
          <w:bCs/>
          <w:sz w:val="24"/>
          <w:szCs w:val="24"/>
          <w:lang w:val="en-US" w:eastAsia="zh-CN"/>
        </w:rPr>
      </w:pPr>
      <w:r>
        <w:rPr>
          <w:rFonts w:hint="eastAsia" w:cs="Times New Roman"/>
          <w:bCs/>
          <w:sz w:val="24"/>
          <w:szCs w:val="24"/>
          <w:lang w:val="en-US" w:eastAsia="zh-CN"/>
        </w:rPr>
        <w:t>第五完成人</w:t>
      </w:r>
      <w:r>
        <w:rPr>
          <w:rFonts w:hint="eastAsia" w:cs="Times New Roman"/>
          <w:bCs/>
          <w:sz w:val="24"/>
          <w:szCs w:val="24"/>
          <w:lang w:eastAsia="zh-CN"/>
        </w:rPr>
        <w:t>王永伟</w:t>
      </w:r>
      <w:r>
        <w:rPr>
          <w:rFonts w:hint="eastAsia" w:cs="Times New Roman"/>
          <w:bCs/>
          <w:sz w:val="24"/>
          <w:szCs w:val="24"/>
          <w:lang w:val="en-US" w:eastAsia="zh-CN"/>
        </w:rPr>
        <w:t>属于</w:t>
      </w:r>
      <w:r>
        <w:rPr>
          <w:rFonts w:hint="eastAsia"/>
          <w:bCs/>
          <w:sz w:val="24"/>
          <w:szCs w:val="24"/>
        </w:rPr>
        <w:t>广西扬翔集团股份有限公司</w:t>
      </w:r>
      <w:r>
        <w:rPr>
          <w:rFonts w:hint="eastAsia"/>
          <w:bCs/>
          <w:sz w:val="24"/>
          <w:szCs w:val="24"/>
          <w:lang w:eastAsia="zh-CN"/>
        </w:rPr>
        <w:t>，</w:t>
      </w:r>
      <w:r>
        <w:rPr>
          <w:rFonts w:hint="eastAsia"/>
          <w:bCs/>
          <w:sz w:val="24"/>
          <w:szCs w:val="24"/>
          <w:lang w:val="en-US" w:eastAsia="zh-CN"/>
        </w:rPr>
        <w:t>与广西师范大学、北京航空航天大学联合承担广西重大科技专项“</w:t>
      </w:r>
      <w:r>
        <w:rPr>
          <w:rFonts w:ascii="Times New Roman" w:hAnsi="Times New Roman" w:cs="Times New Roman"/>
          <w:sz w:val="24"/>
        </w:rPr>
        <w:t>农牧产业智慧供应链服务平台研发及应用示范</w:t>
      </w:r>
      <w:r>
        <w:rPr>
          <w:rFonts w:hint="eastAsia"/>
          <w:bCs/>
          <w:sz w:val="24"/>
          <w:szCs w:val="24"/>
          <w:lang w:val="en-US" w:eastAsia="zh-CN"/>
        </w:rPr>
        <w:t>”（</w:t>
      </w:r>
      <w:r>
        <w:rPr>
          <w:rFonts w:ascii="Times New Roman" w:hAnsi="Times New Roman" w:cs="Times New Roman"/>
          <w:sz w:val="24"/>
        </w:rPr>
        <w:t>桂科AA22068070</w:t>
      </w:r>
      <w:r>
        <w:rPr>
          <w:rFonts w:hint="eastAsia"/>
          <w:bCs/>
          <w:sz w:val="24"/>
          <w:szCs w:val="24"/>
          <w:lang w:val="en-US" w:eastAsia="zh-CN"/>
        </w:rPr>
        <w:t>），集成应用数据流转和安全协同计算等技术，并提供应用场景和智能设备研发。</w:t>
      </w:r>
    </w:p>
    <w:p w14:paraId="4152D4B9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102C1D"/>
    <w:multiLevelType w:val="singleLevel"/>
    <w:tmpl w:val="E4102C1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35046"/>
    <w:rsid w:val="24C64012"/>
    <w:rsid w:val="2D8F5854"/>
    <w:rsid w:val="32886F74"/>
    <w:rsid w:val="5FAD08B4"/>
    <w:rsid w:val="65F3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1729</Words>
  <Characters>2310</Characters>
  <Lines>0</Lines>
  <Paragraphs>0</Paragraphs>
  <TotalTime>2</TotalTime>
  <ScaleCrop>false</ScaleCrop>
  <LinksUpToDate>false</LinksUpToDate>
  <CharactersWithSpaces>2410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2025-08-14T07:45:00Z</dcterms:created>
  <dc:creator>Lcp</dc:creator>
  <cp:lastModifiedBy>卡农</cp:lastModifiedBy>
  <dcterms:modified xsi:type="dcterms:W3CDTF">2025-08-17T14:38:33Z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9117A22E8CDF4A46BD3D3077F3C2E1DC_13</vt:lpwstr>
  </property>
  <property fmtid="{D5CDD505-2E9C-101B-9397-08002B2CF9AE}" pid="4" name="KSOTemplateDocerSaveRecord">
    <vt:lpwstr>eyJoZGlkIjoiNDk2Y2NjMTA2OGY2YzgxNDNlNTNhZjEzMjRhOTZiNTEiLCJ1c2VySWQiOiI1MjQ2MjkxMDMifQ==</vt:lpwstr>
  </property>
</Properties>
</file>